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4D" w:rsidRPr="002B4B01" w:rsidRDefault="00C07F4D" w:rsidP="00A31045">
      <w:pPr>
        <w:spacing w:after="0" w:line="240" w:lineRule="auto"/>
        <w:jc w:val="both"/>
        <w:rPr>
          <w:rFonts w:cstheme="minorHAnsi"/>
        </w:rPr>
      </w:pP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="000C7D20">
        <w:rPr>
          <w:rFonts w:cstheme="minorHAnsi"/>
        </w:rPr>
        <w:t xml:space="preserve">        </w:t>
      </w:r>
      <w:r w:rsidRPr="002B4B01">
        <w:rPr>
          <w:rFonts w:cstheme="minorHAnsi"/>
        </w:rPr>
        <w:tab/>
      </w:r>
    </w:p>
    <w:tbl>
      <w:tblPr>
        <w:tblStyle w:val="Tablaconcuadrcula"/>
        <w:tblpPr w:leftFromText="141" w:rightFromText="141" w:vertAnchor="text" w:horzAnchor="margin" w:tblpXSpec="center" w:tblpY="86"/>
        <w:tblW w:w="0" w:type="auto"/>
        <w:tblLook w:val="04A0"/>
      </w:tblPr>
      <w:tblGrid>
        <w:gridCol w:w="1113"/>
      </w:tblGrid>
      <w:tr w:rsidR="00BD11A1" w:rsidRPr="002B4B01" w:rsidTr="00BD11A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BD11A1" w:rsidRPr="00E655A3" w:rsidRDefault="00BD11A1" w:rsidP="00BD11A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SSSA-001</w:t>
            </w:r>
          </w:p>
        </w:tc>
      </w:tr>
    </w:tbl>
    <w:p w:rsid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Pr="00A10E60" w:rsidRDefault="00BD11A1" w:rsidP="00A31045">
      <w:pPr>
        <w:spacing w:after="0" w:line="240" w:lineRule="auto"/>
        <w:jc w:val="center"/>
        <w:rPr>
          <w:rFonts w:cstheme="minorHAnsi"/>
          <w:b/>
          <w:sz w:val="8"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ESTABLECIMIENTO</w:t>
      </w:r>
      <w:r w:rsidRPr="002B4B01">
        <w:rPr>
          <w:rFonts w:cstheme="minorHAnsi"/>
          <w:b/>
        </w:rPr>
        <w:t>S</w:t>
      </w:r>
      <w:r w:rsidR="00AA1FFD" w:rsidRPr="002B4B01">
        <w:rPr>
          <w:rFonts w:cstheme="minorHAnsi"/>
          <w:b/>
        </w:rPr>
        <w:t xml:space="preserve"> </w:t>
      </w:r>
      <w:r w:rsidR="00BD11A1">
        <w:rPr>
          <w:rFonts w:cstheme="minorHAnsi"/>
          <w:b/>
        </w:rPr>
        <w:t>ELABORADORES DE PRODUCTOS UTILIZADOS EN LA ALIMENTACION ANIMAL</w:t>
      </w:r>
    </w:p>
    <w:p w:rsidR="002B4B01" w:rsidRPr="00A10E60" w:rsidRDefault="002B4B01" w:rsidP="00A31045">
      <w:pPr>
        <w:spacing w:after="0" w:line="240" w:lineRule="auto"/>
        <w:rPr>
          <w:rFonts w:cstheme="minorHAnsi"/>
          <w:sz w:val="14"/>
        </w:rPr>
      </w:pP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A10E60" w:rsidRDefault="005B4FBA" w:rsidP="00A31045">
      <w:pPr>
        <w:spacing w:after="0" w:line="240" w:lineRule="auto"/>
        <w:rPr>
          <w:rFonts w:cstheme="minorHAnsi"/>
          <w:sz w:val="16"/>
        </w:rPr>
      </w:pPr>
    </w:p>
    <w:p w:rsidR="00763115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Poseer la autorización de funcionamiento correspondiente, bajo la normativa oficial vigente en cada estado parte, o permiso de operación da la Alcaldía correspondiente.</w:t>
      </w:r>
    </w:p>
    <w:p w:rsidR="00185BBE" w:rsidRPr="00BD11A1" w:rsidRDefault="00185BBE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Copia del RTN empresarial. </w:t>
      </w: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representante legal en el país del registro sanitario.</w:t>
      </w:r>
    </w:p>
    <w:p w:rsidR="00763115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responsable técnico o regente en el país del registro sanitario.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Solicitud armonizada de registro sanitario o renovación debidamente llena y con los documentos de respaldo correspondientes, firmadas y sellada por el propietario o representante legal y por el regente o responsable técnico.</w:t>
      </w:r>
    </w:p>
    <w:p w:rsidR="00763115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En el caso de representantes de elaboradores extranjeros, aportar documentación legal que respalde la autorización para la representación en el país que se pretende registrar.</w:t>
      </w:r>
    </w:p>
    <w:p w:rsidR="00185BBE" w:rsidRPr="00BD11A1" w:rsidRDefault="00185BBE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Croquis de ubicación de la empresa.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Documentos legales que respalden la constitución de la empresa en caso de la persona jurídica o documentos de identidad de solicitante en caso de persona jurídica o documentos de identidad de solicitante en caso de persona física (natural, individual).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 xml:space="preserve">Los elaboradores de la región centroamericana, presentar el Manual de Buenas </w:t>
      </w:r>
      <w:r w:rsidR="00BD11A1" w:rsidRPr="00BD11A1">
        <w:rPr>
          <w:rFonts w:cstheme="minorHAnsi"/>
          <w:szCs w:val="24"/>
        </w:rPr>
        <w:t>Prácticas</w:t>
      </w:r>
      <w:r w:rsidRPr="00BD11A1">
        <w:rPr>
          <w:rFonts w:cstheme="minorHAnsi"/>
          <w:szCs w:val="24"/>
        </w:rPr>
        <w:t xml:space="preserve"> de Manuf</w:t>
      </w:r>
      <w:r w:rsidR="008D41C5">
        <w:rPr>
          <w:rFonts w:cstheme="minorHAnsi"/>
          <w:szCs w:val="24"/>
        </w:rPr>
        <w:t>actura (BPM); fuera de la región</w:t>
      </w:r>
      <w:r w:rsidRPr="00BD11A1">
        <w:rPr>
          <w:rFonts w:cstheme="minorHAnsi"/>
          <w:szCs w:val="24"/>
        </w:rPr>
        <w:t xml:space="preserve"> centroamericana, presentar una certificación oficial, que haga constar el cumplimiento de Buenas </w:t>
      </w:r>
      <w:r w:rsidR="008D41C5" w:rsidRPr="00BD11A1">
        <w:rPr>
          <w:rFonts w:cstheme="minorHAnsi"/>
          <w:szCs w:val="24"/>
        </w:rPr>
        <w:t>Prácticas</w:t>
      </w:r>
      <w:r w:rsidRPr="00BD11A1">
        <w:rPr>
          <w:rFonts w:cstheme="minorHAnsi"/>
          <w:szCs w:val="24"/>
        </w:rPr>
        <w:t xml:space="preserve"> de Manufactura.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los servicios de un laboratorio de control de calidad, ya sea propio o de terceros.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Declarar sus bodegas</w:t>
      </w:r>
      <w:r w:rsidR="00BD11A1" w:rsidRPr="00BD11A1">
        <w:rPr>
          <w:rFonts w:cstheme="minorHAnsi"/>
          <w:szCs w:val="24"/>
        </w:rPr>
        <w:t xml:space="preserve"> y expendios (distribuidoras).</w:t>
      </w:r>
    </w:p>
    <w:p w:rsidR="00BD11A1" w:rsidRDefault="00BD11A1" w:rsidP="00BD11A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Presentar el respectivo recibo de pago al SENASA según el Articulo 12, inciso 3 del “Reglamento de tasas por servicio prestados por SENASA  (ACUERDO No. 574-2009)”, el cual establece como valor a cancelar por el registro o renovación del establecimiento fabricante de medicamentos veterinarios Lps. 6,000.00 (Seis mil Lempiras exactos) los que serán cancelados en la ventanilla de pago de BANADESA en las Instalaciones de SENASA.</w:t>
      </w:r>
    </w:p>
    <w:p w:rsidR="005876F7" w:rsidRDefault="005876F7" w:rsidP="00BD11A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</w:t>
      </w:r>
      <w:r w:rsidR="00092084">
        <w:rPr>
          <w:rFonts w:cstheme="minorHAnsi"/>
          <w:szCs w:val="24"/>
        </w:rPr>
        <w:t xml:space="preserve">(2) </w:t>
      </w:r>
      <w:r>
        <w:rPr>
          <w:rFonts w:cstheme="minorHAnsi"/>
          <w:szCs w:val="24"/>
        </w:rPr>
        <w:t xml:space="preserve">Timbres del Colegio Médico Veterinario </w:t>
      </w:r>
    </w:p>
    <w:p w:rsidR="009B62B1" w:rsidRPr="0061649B" w:rsidRDefault="009B62B1" w:rsidP="009B62B1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EE103B" w:rsidRPr="00763115" w:rsidRDefault="00EE103B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Todos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En los casos de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BD11A1">
        <w:rPr>
          <w:rFonts w:asciiTheme="majorHAnsi" w:hAnsiTheme="majorHAnsi"/>
          <w:szCs w:val="24"/>
        </w:rPr>
        <w:t xml:space="preserve"> o autenticados</w:t>
      </w:r>
      <w:r w:rsidRPr="00BD11A1">
        <w:rPr>
          <w:rFonts w:asciiTheme="majorHAnsi" w:hAnsiTheme="majorHAnsi"/>
          <w:szCs w:val="24"/>
        </w:rPr>
        <w:t>.</w:t>
      </w:r>
    </w:p>
    <w:p w:rsidR="00AF2476" w:rsidRPr="00BD11A1" w:rsidRDefault="00AF2476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E1644E" w:rsidRPr="00BD11A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BD11A1">
        <w:rPr>
          <w:rFonts w:asciiTheme="majorHAnsi" w:hAnsiTheme="majorHAnsi" w:cstheme="minorHAnsi"/>
          <w:b/>
          <w:szCs w:val="24"/>
        </w:rPr>
        <w:t>Vigencia</w:t>
      </w:r>
      <w:r w:rsidR="00E1644E" w:rsidRPr="00BD11A1">
        <w:rPr>
          <w:rFonts w:asciiTheme="majorHAnsi" w:hAnsiTheme="majorHAnsi" w:cstheme="minorHAnsi"/>
          <w:b/>
          <w:szCs w:val="24"/>
        </w:rPr>
        <w:t>:</w:t>
      </w:r>
    </w:p>
    <w:p w:rsidR="00E655A3" w:rsidRPr="00BD11A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BD11A1">
        <w:rPr>
          <w:rFonts w:asciiTheme="majorHAnsi" w:hAnsiTheme="majorHAnsi" w:cstheme="minorHAnsi"/>
          <w:szCs w:val="24"/>
        </w:rPr>
        <w:t>El R</w:t>
      </w:r>
      <w:r w:rsidR="004A1DAB" w:rsidRPr="00BD11A1">
        <w:rPr>
          <w:rFonts w:asciiTheme="majorHAnsi" w:hAnsiTheme="majorHAnsi" w:cstheme="minorHAnsi"/>
          <w:szCs w:val="24"/>
        </w:rPr>
        <w:t xml:space="preserve">egistro </w:t>
      </w:r>
      <w:r w:rsidRPr="00BD11A1">
        <w:rPr>
          <w:rFonts w:asciiTheme="majorHAnsi" w:hAnsiTheme="majorHAnsi" w:cstheme="minorHAnsi"/>
          <w:szCs w:val="24"/>
        </w:rPr>
        <w:t>Sanitario</w:t>
      </w:r>
      <w:r w:rsidR="004A1DAB" w:rsidRPr="00BD11A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4B2B5F" w:rsidRPr="00BD11A1" w:rsidRDefault="004B2B5F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lastRenderedPageBreak/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763115">
      <w:headerReference w:type="default" r:id="rId8"/>
      <w:footerReference w:type="default" r:id="rId9"/>
      <w:pgSz w:w="12240" w:h="15840"/>
      <w:pgMar w:top="141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CC1" w:rsidRDefault="00FB3CC1" w:rsidP="00BE4F55">
      <w:pPr>
        <w:spacing w:after="0" w:line="240" w:lineRule="auto"/>
      </w:pPr>
      <w:r>
        <w:separator/>
      </w:r>
    </w:p>
  </w:endnote>
  <w:endnote w:type="continuationSeparator" w:id="1">
    <w:p w:rsidR="00FB3CC1" w:rsidRDefault="00FB3CC1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0766C9" w:rsidRDefault="00FE5B60">
        <w:pPr>
          <w:pStyle w:val="Piedepgina"/>
          <w:jc w:val="right"/>
        </w:pPr>
        <w:fldSimple w:instr=" PAGE   \* MERGEFORMAT ">
          <w:r w:rsidR="00092084">
            <w:rPr>
              <w:noProof/>
            </w:rPr>
            <w:t>1</w:t>
          </w:r>
        </w:fldSimple>
      </w:p>
    </w:sdtContent>
  </w:sdt>
  <w:p w:rsidR="000766C9" w:rsidRDefault="000766C9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CC1" w:rsidRDefault="00FB3CC1" w:rsidP="00BE4F55">
      <w:pPr>
        <w:spacing w:after="0" w:line="240" w:lineRule="auto"/>
      </w:pPr>
      <w:r>
        <w:separator/>
      </w:r>
    </w:p>
  </w:footnote>
  <w:footnote w:type="continuationSeparator" w:id="1">
    <w:p w:rsidR="00FB3CC1" w:rsidRDefault="00FB3CC1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2B1" w:rsidRDefault="00FE5B60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9457" type="#_x0000_t202" style="position:absolute;margin-left:200.7pt;margin-top:-22.5pt;width:272pt;height:55.35pt;z-index:251660288;mso-width-relative:margin;mso-height-relative:margin" filled="f" stroked="f">
          <v:textbox>
            <w:txbxContent>
              <w:p w:rsidR="009B62B1" w:rsidRPr="00DF187D" w:rsidRDefault="009B62B1" w:rsidP="009B62B1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  <w:r w:rsidR="009B62B1" w:rsidRPr="009B62B1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-865505</wp:posOffset>
          </wp:positionH>
          <wp:positionV relativeFrom="paragraph">
            <wp:posOffset>-306705</wp:posOffset>
          </wp:positionV>
          <wp:extent cx="2714625" cy="847725"/>
          <wp:effectExtent l="19050" t="0" r="9525" b="0"/>
          <wp:wrapSquare wrapText="bothSides"/>
          <wp:docPr id="6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5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B62B1" w:rsidRDefault="009B62B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2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D3119"/>
    <w:multiLevelType w:val="hybridMultilevel"/>
    <w:tmpl w:val="9014B448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5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5"/>
  </w:num>
  <w:num w:numId="7">
    <w:abstractNumId w:val="11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2"/>
  </w:num>
  <w:num w:numId="13">
    <w:abstractNumId w:val="3"/>
  </w:num>
  <w:num w:numId="14">
    <w:abstractNumId w:val="5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766C9"/>
    <w:rsid w:val="00092084"/>
    <w:rsid w:val="000C30A7"/>
    <w:rsid w:val="000C7D20"/>
    <w:rsid w:val="000D636D"/>
    <w:rsid w:val="000F36E7"/>
    <w:rsid w:val="0011386E"/>
    <w:rsid w:val="00120FCE"/>
    <w:rsid w:val="00122DD5"/>
    <w:rsid w:val="00125CB4"/>
    <w:rsid w:val="00132ECA"/>
    <w:rsid w:val="00135725"/>
    <w:rsid w:val="001423B8"/>
    <w:rsid w:val="00154EA2"/>
    <w:rsid w:val="00185BBE"/>
    <w:rsid w:val="001B6F2D"/>
    <w:rsid w:val="0020768A"/>
    <w:rsid w:val="002137FF"/>
    <w:rsid w:val="0022379E"/>
    <w:rsid w:val="00241263"/>
    <w:rsid w:val="00241601"/>
    <w:rsid w:val="00247650"/>
    <w:rsid w:val="0025051E"/>
    <w:rsid w:val="00266748"/>
    <w:rsid w:val="002A5F30"/>
    <w:rsid w:val="002B4B01"/>
    <w:rsid w:val="002D1421"/>
    <w:rsid w:val="00341C91"/>
    <w:rsid w:val="00386BE7"/>
    <w:rsid w:val="00386BED"/>
    <w:rsid w:val="00387428"/>
    <w:rsid w:val="003C02F4"/>
    <w:rsid w:val="003C6CCC"/>
    <w:rsid w:val="00455412"/>
    <w:rsid w:val="004A1DAB"/>
    <w:rsid w:val="004B2B5F"/>
    <w:rsid w:val="004C1B5D"/>
    <w:rsid w:val="004D19E1"/>
    <w:rsid w:val="00510F15"/>
    <w:rsid w:val="00516BE0"/>
    <w:rsid w:val="00517167"/>
    <w:rsid w:val="005876F7"/>
    <w:rsid w:val="005975D4"/>
    <w:rsid w:val="005A63B5"/>
    <w:rsid w:val="005B4FBA"/>
    <w:rsid w:val="005B5FE0"/>
    <w:rsid w:val="005C386C"/>
    <w:rsid w:val="005E79E2"/>
    <w:rsid w:val="00665C08"/>
    <w:rsid w:val="006A3F51"/>
    <w:rsid w:val="006C59D0"/>
    <w:rsid w:val="006D0026"/>
    <w:rsid w:val="006F485E"/>
    <w:rsid w:val="00713F4E"/>
    <w:rsid w:val="00716142"/>
    <w:rsid w:val="00730796"/>
    <w:rsid w:val="00743549"/>
    <w:rsid w:val="00763115"/>
    <w:rsid w:val="00763A1A"/>
    <w:rsid w:val="00775A4A"/>
    <w:rsid w:val="007831C0"/>
    <w:rsid w:val="00790727"/>
    <w:rsid w:val="007B27C1"/>
    <w:rsid w:val="007E5218"/>
    <w:rsid w:val="00810614"/>
    <w:rsid w:val="00813A37"/>
    <w:rsid w:val="008358A6"/>
    <w:rsid w:val="00880344"/>
    <w:rsid w:val="008B1390"/>
    <w:rsid w:val="008B4134"/>
    <w:rsid w:val="008C3326"/>
    <w:rsid w:val="008D41C5"/>
    <w:rsid w:val="00901243"/>
    <w:rsid w:val="00902E2A"/>
    <w:rsid w:val="00937C37"/>
    <w:rsid w:val="009B2405"/>
    <w:rsid w:val="009B29A5"/>
    <w:rsid w:val="009B62B1"/>
    <w:rsid w:val="00A10E60"/>
    <w:rsid w:val="00A136A4"/>
    <w:rsid w:val="00A15932"/>
    <w:rsid w:val="00A31045"/>
    <w:rsid w:val="00A37AF9"/>
    <w:rsid w:val="00A703CB"/>
    <w:rsid w:val="00AA1FFD"/>
    <w:rsid w:val="00AB787C"/>
    <w:rsid w:val="00AD127E"/>
    <w:rsid w:val="00AF2476"/>
    <w:rsid w:val="00B56DC2"/>
    <w:rsid w:val="00B84C9B"/>
    <w:rsid w:val="00BB264D"/>
    <w:rsid w:val="00BD11A1"/>
    <w:rsid w:val="00BE4F55"/>
    <w:rsid w:val="00BF4185"/>
    <w:rsid w:val="00C07F4D"/>
    <w:rsid w:val="00C10291"/>
    <w:rsid w:val="00C4034D"/>
    <w:rsid w:val="00C63A5A"/>
    <w:rsid w:val="00CB0303"/>
    <w:rsid w:val="00CB20DC"/>
    <w:rsid w:val="00CC24D1"/>
    <w:rsid w:val="00CD1BDF"/>
    <w:rsid w:val="00CD6B6B"/>
    <w:rsid w:val="00D04313"/>
    <w:rsid w:val="00D336AB"/>
    <w:rsid w:val="00D430EC"/>
    <w:rsid w:val="00D9139D"/>
    <w:rsid w:val="00DB6564"/>
    <w:rsid w:val="00E14907"/>
    <w:rsid w:val="00E1644E"/>
    <w:rsid w:val="00E21F5D"/>
    <w:rsid w:val="00E2204C"/>
    <w:rsid w:val="00E655A3"/>
    <w:rsid w:val="00E71FA3"/>
    <w:rsid w:val="00E72384"/>
    <w:rsid w:val="00EA7A95"/>
    <w:rsid w:val="00ED216C"/>
    <w:rsid w:val="00EE103B"/>
    <w:rsid w:val="00EF74C3"/>
    <w:rsid w:val="00FB3CC1"/>
    <w:rsid w:val="00FB4213"/>
    <w:rsid w:val="00FE1B59"/>
    <w:rsid w:val="00FE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93B0-4D93-4999-8D0A-87298FE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419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14</cp:revision>
  <cp:lastPrinted>2012-11-15T17:17:00Z</cp:lastPrinted>
  <dcterms:created xsi:type="dcterms:W3CDTF">2011-12-22T14:51:00Z</dcterms:created>
  <dcterms:modified xsi:type="dcterms:W3CDTF">2014-09-23T17:04:00Z</dcterms:modified>
</cp:coreProperties>
</file>